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0A56" w14:textId="65294321" w:rsidR="00A475FD" w:rsidRPr="00AB4216" w:rsidRDefault="00A475FD" w:rsidP="00A475FD">
      <w:pPr>
        <w:spacing w:after="0" w:line="240" w:lineRule="auto"/>
        <w:rPr>
          <w:rFonts w:asciiTheme="minorHAnsi" w:hAnsiTheme="minorHAnsi"/>
          <w:i/>
          <w:color w:val="FF0000"/>
        </w:rPr>
      </w:pPr>
      <w:r>
        <w:rPr>
          <w:rFonts w:asciiTheme="minorHAnsi" w:hAnsiTheme="minorHAnsi"/>
          <w:b/>
        </w:rPr>
        <w:t>Request for Further Information (Stage</w:t>
      </w:r>
      <w:r w:rsidR="00B84446">
        <w:rPr>
          <w:rFonts w:asciiTheme="minorHAnsi" w:hAnsiTheme="minorHAnsi"/>
          <w:b/>
        </w:rPr>
        <w:t xml:space="preserve"> 1</w:t>
      </w:r>
      <w:r>
        <w:rPr>
          <w:rFonts w:asciiTheme="minorHAnsi" w:hAnsiTheme="minorHAnsi"/>
          <w:b/>
        </w:rPr>
        <w:t>)</w:t>
      </w:r>
      <w:r w:rsidRPr="00AB4216">
        <w:rPr>
          <w:rFonts w:asciiTheme="minorHAnsi" w:hAnsiTheme="minorHAnsi"/>
          <w:b/>
        </w:rPr>
        <w:t xml:space="preserve"> </w:t>
      </w:r>
      <w:r w:rsidRPr="00AB4216">
        <w:rPr>
          <w:rFonts w:asciiTheme="minorHAnsi" w:hAnsiTheme="minorHAnsi"/>
          <w:i/>
          <w:color w:val="FF0000"/>
        </w:rPr>
        <w:t>[delete and insert company logo]</w:t>
      </w:r>
    </w:p>
    <w:p w14:paraId="777D2DBA" w14:textId="77777777" w:rsidR="00D96D44" w:rsidRPr="00AB4216" w:rsidRDefault="00D96D44" w:rsidP="00D96D44">
      <w:pPr>
        <w:spacing w:after="0" w:line="240" w:lineRule="auto"/>
        <w:rPr>
          <w:rFonts w:asciiTheme="minorHAnsi" w:hAnsiTheme="minorHAnsi"/>
        </w:rPr>
      </w:pPr>
    </w:p>
    <w:p w14:paraId="185023A5" w14:textId="77777777" w:rsidR="00D96D44" w:rsidRPr="00ED78AA" w:rsidRDefault="00D96D44" w:rsidP="00D96D44">
      <w:pPr>
        <w:spacing w:after="0" w:line="240" w:lineRule="auto"/>
        <w:rPr>
          <w:rFonts w:asciiTheme="minorHAnsi" w:hAnsiTheme="minorHAnsi"/>
          <w:i/>
          <w:iCs/>
          <w:color w:val="FF0000"/>
        </w:rPr>
      </w:pPr>
      <w:r w:rsidRPr="00ED78AA">
        <w:rPr>
          <w:rFonts w:asciiTheme="minorHAnsi" w:hAnsiTheme="minorHAnsi"/>
          <w:i/>
          <w:iCs/>
          <w:color w:val="FF0000"/>
        </w:rPr>
        <w:t>[Insert date]</w:t>
      </w:r>
    </w:p>
    <w:p w14:paraId="55743A25" w14:textId="77777777" w:rsidR="00D96D44" w:rsidRPr="00AB4216" w:rsidRDefault="00D96D44" w:rsidP="00D96D44">
      <w:pPr>
        <w:spacing w:after="0" w:line="240" w:lineRule="auto"/>
        <w:rPr>
          <w:rFonts w:asciiTheme="minorHAnsi" w:hAnsiTheme="minorHAnsi"/>
        </w:rPr>
      </w:pPr>
    </w:p>
    <w:p w14:paraId="66E78909" w14:textId="77777777" w:rsidR="00D96D44" w:rsidRPr="00ED78AA" w:rsidRDefault="00D96D44" w:rsidP="00D96D44">
      <w:pPr>
        <w:spacing w:after="0" w:line="240" w:lineRule="auto"/>
        <w:rPr>
          <w:rFonts w:asciiTheme="minorHAnsi" w:hAnsiTheme="minorHAnsi"/>
          <w:i/>
          <w:iCs/>
          <w:color w:val="FF0000"/>
        </w:rPr>
      </w:pPr>
      <w:r w:rsidRPr="00ED78AA">
        <w:rPr>
          <w:rFonts w:asciiTheme="minorHAnsi" w:hAnsiTheme="minorHAnsi"/>
          <w:i/>
          <w:iCs/>
          <w:color w:val="FF0000"/>
        </w:rPr>
        <w:t xml:space="preserve">[Insert </w:t>
      </w:r>
      <w:r>
        <w:rPr>
          <w:rFonts w:asciiTheme="minorHAnsi" w:hAnsiTheme="minorHAnsi"/>
          <w:i/>
          <w:iCs/>
          <w:color w:val="FF0000"/>
        </w:rPr>
        <w:t>addressee</w:t>
      </w:r>
      <w:r w:rsidRPr="00ED78AA">
        <w:rPr>
          <w:rFonts w:asciiTheme="minorHAnsi" w:hAnsiTheme="minorHAnsi"/>
          <w:i/>
          <w:iCs/>
          <w:color w:val="FF0000"/>
        </w:rPr>
        <w:t>]</w:t>
      </w:r>
    </w:p>
    <w:p w14:paraId="5B81182D" w14:textId="77777777" w:rsidR="00D96D44" w:rsidRPr="00ED78AA" w:rsidRDefault="00D96D44" w:rsidP="00D96D44">
      <w:pPr>
        <w:spacing w:after="0" w:line="240" w:lineRule="auto"/>
        <w:rPr>
          <w:rFonts w:asciiTheme="minorHAnsi" w:hAnsiTheme="minorHAnsi"/>
          <w:i/>
          <w:iCs/>
          <w:color w:val="FF0000"/>
        </w:rPr>
      </w:pPr>
      <w:r w:rsidRPr="00ED78AA">
        <w:rPr>
          <w:rFonts w:asciiTheme="minorHAnsi" w:hAnsiTheme="minorHAnsi"/>
          <w:i/>
          <w:iCs/>
          <w:color w:val="FF0000"/>
        </w:rPr>
        <w:t xml:space="preserve">[Insert </w:t>
      </w:r>
      <w:r>
        <w:rPr>
          <w:rFonts w:asciiTheme="minorHAnsi" w:hAnsiTheme="minorHAnsi"/>
          <w:i/>
          <w:iCs/>
          <w:color w:val="FF0000"/>
        </w:rPr>
        <w:t>address</w:t>
      </w:r>
      <w:r w:rsidRPr="00ED78AA">
        <w:rPr>
          <w:rFonts w:asciiTheme="minorHAnsi" w:hAnsiTheme="minorHAnsi"/>
          <w:i/>
          <w:iCs/>
          <w:color w:val="FF0000"/>
        </w:rPr>
        <w:t>]</w:t>
      </w:r>
    </w:p>
    <w:p w14:paraId="0289647F" w14:textId="77777777" w:rsidR="00D96D44" w:rsidRDefault="00D96D44" w:rsidP="00D96D44">
      <w:pPr>
        <w:spacing w:after="0" w:line="240" w:lineRule="auto"/>
        <w:rPr>
          <w:rFonts w:asciiTheme="minorHAnsi" w:hAnsiTheme="minorHAnsi"/>
        </w:rPr>
      </w:pPr>
    </w:p>
    <w:p w14:paraId="6BE1100F" w14:textId="77777777" w:rsidR="00D96D44" w:rsidRPr="00AB4216" w:rsidRDefault="00D96D44" w:rsidP="00D96D44">
      <w:pPr>
        <w:spacing w:after="0" w:line="240" w:lineRule="auto"/>
        <w:rPr>
          <w:rFonts w:asciiTheme="minorHAnsi" w:hAnsiTheme="minorHAnsi"/>
        </w:rPr>
      </w:pPr>
    </w:p>
    <w:p w14:paraId="34320AEF" w14:textId="77777777" w:rsidR="00D96D44" w:rsidRPr="00AB4216" w:rsidRDefault="00D96D44" w:rsidP="00D96D44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AB4216">
        <w:rPr>
          <w:rFonts w:asciiTheme="minorHAnsi" w:hAnsiTheme="minorHAnsi"/>
          <w:color w:val="000000" w:themeColor="text1"/>
        </w:rPr>
        <w:t xml:space="preserve">Dear </w:t>
      </w:r>
      <w:r w:rsidRPr="00AB4216">
        <w:rPr>
          <w:rFonts w:asciiTheme="minorHAnsi" w:hAnsiTheme="minorHAnsi"/>
          <w:i/>
          <w:color w:val="FF0000"/>
        </w:rPr>
        <w:t>[insert name]</w:t>
      </w:r>
      <w:r w:rsidRPr="00AB4216">
        <w:rPr>
          <w:rFonts w:asciiTheme="minorHAnsi" w:hAnsiTheme="minorHAnsi"/>
          <w:color w:val="000000" w:themeColor="text1"/>
        </w:rPr>
        <w:t>,</w:t>
      </w:r>
    </w:p>
    <w:p w14:paraId="7EDA4A90" w14:textId="775F074D" w:rsidR="00D96D44" w:rsidRDefault="00D96D44" w:rsidP="00D96D44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13A8151A" w14:textId="2CA0FDB4" w:rsidR="00D96D44" w:rsidRDefault="00D96D44" w:rsidP="00D96D44">
      <w:pPr>
        <w:spacing w:after="0" w:line="240" w:lineRule="auto"/>
        <w:jc w:val="center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>Request for Further Information</w:t>
      </w:r>
    </w:p>
    <w:p w14:paraId="3731A3E1" w14:textId="77777777" w:rsidR="00D96D44" w:rsidRPr="00D96D44" w:rsidRDefault="00D96D44" w:rsidP="00D96D44">
      <w:pPr>
        <w:spacing w:after="0" w:line="240" w:lineRule="auto"/>
        <w:jc w:val="center"/>
        <w:rPr>
          <w:rFonts w:asciiTheme="minorHAnsi" w:hAnsiTheme="minorHAnsi"/>
          <w:b/>
          <w:bCs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7387"/>
      </w:tblGrid>
      <w:tr w:rsidR="00D96D44" w:rsidRPr="00DF75A3" w14:paraId="282084FC" w14:textId="77777777" w:rsidTr="00D96D44">
        <w:tc>
          <w:tcPr>
            <w:tcW w:w="1696" w:type="dxa"/>
          </w:tcPr>
          <w:p w14:paraId="176B6B0E" w14:textId="77777777" w:rsidR="00D96D44" w:rsidRPr="00DF75A3" w:rsidRDefault="00D96D44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Policy:</w:t>
            </w:r>
          </w:p>
        </w:tc>
        <w:tc>
          <w:tcPr>
            <w:tcW w:w="8041" w:type="dxa"/>
          </w:tcPr>
          <w:p w14:paraId="0EF6AB91" w14:textId="77777777" w:rsidR="00D96D44" w:rsidRPr="00DF75A3" w:rsidRDefault="00D96D44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</w:tr>
      <w:tr w:rsidR="00D96D44" w:rsidRPr="00DF75A3" w14:paraId="50BD4F43" w14:textId="77777777" w:rsidTr="000853A3">
        <w:tc>
          <w:tcPr>
            <w:tcW w:w="1696" w:type="dxa"/>
          </w:tcPr>
          <w:p w14:paraId="029A90F1" w14:textId="77777777" w:rsidR="00D96D44" w:rsidRDefault="00D96D44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Insured:</w:t>
            </w:r>
          </w:p>
        </w:tc>
        <w:tc>
          <w:tcPr>
            <w:tcW w:w="8041" w:type="dxa"/>
          </w:tcPr>
          <w:p w14:paraId="7EB71569" w14:textId="77777777" w:rsidR="00D96D44" w:rsidRPr="00DF75A3" w:rsidRDefault="00D96D44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</w:tr>
      <w:tr w:rsidR="00D96D44" w:rsidRPr="00DF75A3" w14:paraId="498EACA7" w14:textId="77777777" w:rsidTr="00D96D44">
        <w:tc>
          <w:tcPr>
            <w:tcW w:w="1696" w:type="dxa"/>
          </w:tcPr>
          <w:p w14:paraId="0996A053" w14:textId="77777777" w:rsidR="00D96D44" w:rsidRPr="00DF75A3" w:rsidRDefault="00D96D44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Policy Number:</w:t>
            </w:r>
          </w:p>
        </w:tc>
        <w:tc>
          <w:tcPr>
            <w:tcW w:w="8041" w:type="dxa"/>
          </w:tcPr>
          <w:p w14:paraId="7291419A" w14:textId="77777777" w:rsidR="00D96D44" w:rsidRPr="00DF75A3" w:rsidRDefault="00D96D44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</w:tr>
      <w:tr w:rsidR="00D96D44" w:rsidRPr="00DF75A3" w14:paraId="3311FF12" w14:textId="77777777" w:rsidTr="00D96D44">
        <w:tc>
          <w:tcPr>
            <w:tcW w:w="1696" w:type="dxa"/>
          </w:tcPr>
          <w:p w14:paraId="01825851" w14:textId="77777777" w:rsidR="00D96D44" w:rsidRPr="00DF75A3" w:rsidRDefault="00D96D44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Policy Period:</w:t>
            </w:r>
          </w:p>
        </w:tc>
        <w:tc>
          <w:tcPr>
            <w:tcW w:w="8041" w:type="dxa"/>
          </w:tcPr>
          <w:p w14:paraId="0082C025" w14:textId="77777777" w:rsidR="00D96D44" w:rsidRPr="00DF75A3" w:rsidRDefault="00D96D44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</w:tr>
      <w:tr w:rsidR="00D96D44" w:rsidRPr="00DF75A3" w14:paraId="26BE747B" w14:textId="77777777" w:rsidTr="00D96D44">
        <w:tc>
          <w:tcPr>
            <w:tcW w:w="1696" w:type="dxa"/>
          </w:tcPr>
          <w:p w14:paraId="54731A48" w14:textId="77777777" w:rsidR="00D96D44" w:rsidRPr="00DF75A3" w:rsidRDefault="00D96D44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Claim Number:</w:t>
            </w:r>
          </w:p>
        </w:tc>
        <w:tc>
          <w:tcPr>
            <w:tcW w:w="8041" w:type="dxa"/>
          </w:tcPr>
          <w:p w14:paraId="5EC42B50" w14:textId="77777777" w:rsidR="00D96D44" w:rsidRPr="00DF75A3" w:rsidRDefault="00D96D44" w:rsidP="000853A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</w:tr>
    </w:tbl>
    <w:p w14:paraId="7387530B" w14:textId="77777777" w:rsidR="00D96D44" w:rsidRPr="00AB4216" w:rsidRDefault="00D96D44" w:rsidP="00D96D44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657214F1" w14:textId="7B0128AB" w:rsidR="00A475FD" w:rsidRDefault="00A475FD" w:rsidP="00A475FD">
      <w:pPr>
        <w:rPr>
          <w:rFonts w:asciiTheme="minorHAnsi" w:hAnsiTheme="minorHAnsi"/>
          <w:color w:val="000000" w:themeColor="text1"/>
        </w:rPr>
      </w:pPr>
      <w:r w:rsidRPr="00AB4216">
        <w:rPr>
          <w:rFonts w:asciiTheme="minorHAnsi" w:hAnsiTheme="minorHAnsi"/>
          <w:iCs/>
          <w:color w:val="000000" w:themeColor="text1"/>
        </w:rPr>
        <w:t xml:space="preserve">We are writing </w:t>
      </w:r>
      <w:r>
        <w:rPr>
          <w:rFonts w:asciiTheme="minorHAnsi" w:hAnsiTheme="minorHAnsi"/>
          <w:iCs/>
          <w:color w:val="000000" w:themeColor="text1"/>
        </w:rPr>
        <w:t>to update you about our review of your complaint</w:t>
      </w:r>
      <w:r w:rsidRPr="00AB4216">
        <w:rPr>
          <w:rFonts w:asciiTheme="minorHAnsi" w:hAnsiTheme="minorHAnsi"/>
          <w:i/>
          <w:iCs/>
          <w:color w:val="000000" w:themeColor="text1"/>
        </w:rPr>
        <w:t>.</w:t>
      </w:r>
    </w:p>
    <w:p w14:paraId="40766A65" w14:textId="3F4157A4" w:rsidR="00A475FD" w:rsidRDefault="005E489C" w:rsidP="00A475FD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order to fully consider the matter, please provide us with </w:t>
      </w:r>
      <w:r w:rsidR="00A475FD">
        <w:rPr>
          <w:rFonts w:asciiTheme="minorHAnsi" w:hAnsiTheme="minorHAnsi"/>
        </w:rPr>
        <w:t>the following:</w:t>
      </w:r>
    </w:p>
    <w:p w14:paraId="19DC723F" w14:textId="77777777" w:rsidR="00A475FD" w:rsidRDefault="00A475FD" w:rsidP="00A475FD">
      <w:pPr>
        <w:spacing w:after="0" w:line="240" w:lineRule="auto"/>
        <w:rPr>
          <w:rFonts w:asciiTheme="minorHAnsi" w:hAnsiTheme="minorHAnsi"/>
        </w:rPr>
      </w:pPr>
    </w:p>
    <w:p w14:paraId="39178E4A" w14:textId="77777777" w:rsidR="00A475FD" w:rsidRPr="00AA0C82" w:rsidRDefault="00A475FD" w:rsidP="00A475FD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/>
          <w:color w:val="FF0000"/>
        </w:rPr>
      </w:pPr>
      <w:r w:rsidRPr="00AA0C82">
        <w:rPr>
          <w:rFonts w:asciiTheme="minorHAnsi" w:hAnsiTheme="minorHAnsi"/>
          <w:color w:val="FF0000"/>
        </w:rPr>
        <w:t>[insert specific information or assistance required]</w:t>
      </w:r>
    </w:p>
    <w:p w14:paraId="57BA7796" w14:textId="77777777" w:rsidR="00A475FD" w:rsidRPr="00AA0C82" w:rsidRDefault="00A475FD" w:rsidP="00A475FD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/>
          <w:color w:val="FF0000"/>
        </w:rPr>
      </w:pPr>
      <w:r w:rsidRPr="00AA0C82">
        <w:rPr>
          <w:rFonts w:asciiTheme="minorHAnsi" w:hAnsiTheme="minorHAnsi"/>
          <w:color w:val="FF0000"/>
        </w:rPr>
        <w:t>[insert specific information or assistance required]</w:t>
      </w:r>
    </w:p>
    <w:p w14:paraId="278A9301" w14:textId="77777777" w:rsidR="00A475FD" w:rsidRPr="00AA0C82" w:rsidRDefault="00A475FD" w:rsidP="00A475FD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/>
          <w:color w:val="FF0000"/>
        </w:rPr>
      </w:pPr>
      <w:r w:rsidRPr="00AA0C82">
        <w:rPr>
          <w:rFonts w:asciiTheme="minorHAnsi" w:hAnsiTheme="minorHAnsi"/>
          <w:color w:val="FF0000"/>
        </w:rPr>
        <w:t>[insert specific information or assistance required]</w:t>
      </w:r>
    </w:p>
    <w:p w14:paraId="0A365B38" w14:textId="77777777" w:rsidR="00A475FD" w:rsidRPr="00AA0C82" w:rsidRDefault="00A475FD" w:rsidP="00A475FD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/>
          <w:color w:val="FF0000"/>
        </w:rPr>
      </w:pPr>
      <w:r w:rsidRPr="00AA0C82">
        <w:rPr>
          <w:rFonts w:asciiTheme="minorHAnsi" w:hAnsiTheme="minorHAnsi"/>
          <w:color w:val="FF0000"/>
        </w:rPr>
        <w:t>Etc.</w:t>
      </w:r>
    </w:p>
    <w:p w14:paraId="62561C41" w14:textId="77777777" w:rsidR="00A475FD" w:rsidRPr="00AB4216" w:rsidRDefault="00A475FD" w:rsidP="00A475FD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1C86CA33" w14:textId="77777777" w:rsidR="00A475FD" w:rsidRDefault="00A475FD" w:rsidP="00A475FD">
      <w:pPr>
        <w:spacing w:after="0" w:line="24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Upon receipt of the above, we expect to provide you with an outcome within 10 business days.</w:t>
      </w:r>
    </w:p>
    <w:p w14:paraId="7A07BF2B" w14:textId="77777777" w:rsidR="00A475FD" w:rsidRDefault="00A475FD" w:rsidP="00A475FD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000C237C" w14:textId="001FEDFA" w:rsidR="00A475FD" w:rsidRDefault="00A475FD" w:rsidP="00A475FD">
      <w:pPr>
        <w:spacing w:after="0" w:line="24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Should we not receive </w:t>
      </w:r>
      <w:r w:rsidR="005E489C">
        <w:rPr>
          <w:rFonts w:asciiTheme="minorHAnsi" w:hAnsiTheme="minorHAnsi"/>
          <w:color w:val="000000" w:themeColor="text1"/>
        </w:rPr>
        <w:t>the above</w:t>
      </w:r>
      <w:r>
        <w:rPr>
          <w:rFonts w:asciiTheme="minorHAnsi" w:hAnsiTheme="minorHAnsi"/>
          <w:color w:val="000000" w:themeColor="text1"/>
        </w:rPr>
        <w:t xml:space="preserve">, or you do not contact us, by </w:t>
      </w:r>
      <w:r w:rsidRPr="00071A78">
        <w:rPr>
          <w:rFonts w:asciiTheme="minorHAnsi" w:hAnsiTheme="minorHAnsi"/>
          <w:color w:val="FF0000"/>
        </w:rPr>
        <w:t xml:space="preserve">[insert date, allowing </w:t>
      </w:r>
      <w:r w:rsidR="00B84446">
        <w:rPr>
          <w:rFonts w:asciiTheme="minorHAnsi" w:hAnsiTheme="minorHAnsi"/>
          <w:color w:val="FF0000"/>
        </w:rPr>
        <w:t>a reasonable timeframe</w:t>
      </w:r>
      <w:r w:rsidRPr="00071A78">
        <w:rPr>
          <w:rFonts w:asciiTheme="minorHAnsi" w:hAnsiTheme="minorHAnsi"/>
          <w:color w:val="FF0000"/>
        </w:rPr>
        <w:t>]</w:t>
      </w:r>
      <w:r>
        <w:rPr>
          <w:rFonts w:asciiTheme="minorHAnsi" w:hAnsiTheme="minorHAnsi"/>
          <w:color w:val="000000" w:themeColor="text1"/>
        </w:rPr>
        <w:t xml:space="preserve">, we will </w:t>
      </w:r>
      <w:r w:rsidR="00B84446">
        <w:rPr>
          <w:rFonts w:asciiTheme="minorHAnsi" w:hAnsiTheme="minorHAnsi"/>
          <w:color w:val="000000" w:themeColor="text1"/>
        </w:rPr>
        <w:t xml:space="preserve">review your complaint based on the information available. </w:t>
      </w:r>
    </w:p>
    <w:p w14:paraId="6CBA06DD" w14:textId="77777777" w:rsidR="00A475FD" w:rsidRDefault="00A475FD" w:rsidP="00A475FD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293B9B3F" w14:textId="77777777" w:rsidR="00A475FD" w:rsidRPr="00AB4216" w:rsidRDefault="00A475FD" w:rsidP="00A475FD">
      <w:pPr>
        <w:spacing w:after="0" w:line="240" w:lineRule="auto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>Lloyd’s Internal Dispute Resolution (IDR) Process and Options for External Review</w:t>
      </w:r>
    </w:p>
    <w:p w14:paraId="6EBF96BA" w14:textId="77777777" w:rsidR="00A475FD" w:rsidRDefault="00A475FD" w:rsidP="00A475FD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47064B6A" w14:textId="77777777" w:rsidR="00A475FD" w:rsidRDefault="00A475FD" w:rsidP="00A475FD">
      <w:pPr>
        <w:spacing w:after="0" w:line="24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As mentioned in our previous correspondence, y</w:t>
      </w:r>
      <w:r w:rsidRPr="00AB4216">
        <w:rPr>
          <w:rFonts w:asciiTheme="minorHAnsi" w:hAnsiTheme="minorHAnsi"/>
          <w:color w:val="000000" w:themeColor="text1"/>
        </w:rPr>
        <w:t>our policy is underwritten at Lloyd’s</w:t>
      </w:r>
      <w:r>
        <w:rPr>
          <w:rFonts w:asciiTheme="minorHAnsi" w:hAnsiTheme="minorHAnsi"/>
          <w:color w:val="000000" w:themeColor="text1"/>
        </w:rPr>
        <w:t>. We refer you to the Lloyd’s IDR brochure,</w:t>
      </w:r>
      <w:r w:rsidRPr="00AB4216">
        <w:rPr>
          <w:rFonts w:asciiTheme="minorHAnsi" w:hAnsiTheme="minorHAnsi"/>
          <w:color w:val="000000" w:themeColor="text1"/>
        </w:rPr>
        <w:t xml:space="preserve"> “What </w:t>
      </w:r>
      <w:r>
        <w:rPr>
          <w:rFonts w:asciiTheme="minorHAnsi" w:hAnsiTheme="minorHAnsi"/>
          <w:color w:val="000000" w:themeColor="text1"/>
        </w:rPr>
        <w:t>t</w:t>
      </w:r>
      <w:r w:rsidRPr="00AB4216">
        <w:rPr>
          <w:rFonts w:asciiTheme="minorHAnsi" w:hAnsiTheme="minorHAnsi"/>
          <w:color w:val="000000" w:themeColor="text1"/>
        </w:rPr>
        <w:t xml:space="preserve">o </w:t>
      </w:r>
      <w:r>
        <w:rPr>
          <w:rFonts w:asciiTheme="minorHAnsi" w:hAnsiTheme="minorHAnsi"/>
          <w:color w:val="000000" w:themeColor="text1"/>
        </w:rPr>
        <w:t>d</w:t>
      </w:r>
      <w:r w:rsidRPr="00AB4216">
        <w:rPr>
          <w:rFonts w:asciiTheme="minorHAnsi" w:hAnsiTheme="minorHAnsi"/>
          <w:color w:val="000000" w:themeColor="text1"/>
        </w:rPr>
        <w:t xml:space="preserve">o </w:t>
      </w:r>
      <w:r>
        <w:rPr>
          <w:rFonts w:asciiTheme="minorHAnsi" w:hAnsiTheme="minorHAnsi"/>
          <w:color w:val="000000" w:themeColor="text1"/>
        </w:rPr>
        <w:t>i</w:t>
      </w:r>
      <w:r w:rsidRPr="00AB4216">
        <w:rPr>
          <w:rFonts w:asciiTheme="minorHAnsi" w:hAnsiTheme="minorHAnsi"/>
          <w:color w:val="000000" w:themeColor="text1"/>
        </w:rPr>
        <w:t xml:space="preserve">f </w:t>
      </w:r>
      <w:r>
        <w:rPr>
          <w:rFonts w:asciiTheme="minorHAnsi" w:hAnsiTheme="minorHAnsi"/>
          <w:color w:val="000000" w:themeColor="text1"/>
        </w:rPr>
        <w:t>y</w:t>
      </w:r>
      <w:r w:rsidRPr="00AB4216">
        <w:rPr>
          <w:rFonts w:asciiTheme="minorHAnsi" w:hAnsiTheme="minorHAnsi"/>
          <w:color w:val="000000" w:themeColor="text1"/>
        </w:rPr>
        <w:t xml:space="preserve">ou </w:t>
      </w:r>
      <w:r>
        <w:rPr>
          <w:rFonts w:asciiTheme="minorHAnsi" w:hAnsiTheme="minorHAnsi"/>
          <w:color w:val="000000" w:themeColor="text1"/>
        </w:rPr>
        <w:t>h</w:t>
      </w:r>
      <w:r w:rsidRPr="00AB4216">
        <w:rPr>
          <w:rFonts w:asciiTheme="minorHAnsi" w:hAnsiTheme="minorHAnsi"/>
          <w:color w:val="000000" w:themeColor="text1"/>
        </w:rPr>
        <w:t xml:space="preserve">ave a </w:t>
      </w:r>
      <w:r>
        <w:rPr>
          <w:rFonts w:asciiTheme="minorHAnsi" w:hAnsiTheme="minorHAnsi"/>
          <w:color w:val="000000" w:themeColor="text1"/>
        </w:rPr>
        <w:t>c</w:t>
      </w:r>
      <w:r w:rsidRPr="00AB4216">
        <w:rPr>
          <w:rFonts w:asciiTheme="minorHAnsi" w:hAnsiTheme="minorHAnsi"/>
          <w:color w:val="000000" w:themeColor="text1"/>
        </w:rPr>
        <w:t xml:space="preserve">omplaint”, which </w:t>
      </w:r>
      <w:r>
        <w:rPr>
          <w:rFonts w:asciiTheme="minorHAnsi" w:hAnsiTheme="minorHAnsi"/>
          <w:color w:val="000000" w:themeColor="text1"/>
        </w:rPr>
        <w:t>we sent you previously, for further information.</w:t>
      </w:r>
    </w:p>
    <w:p w14:paraId="5788066F" w14:textId="77777777" w:rsidR="00A475FD" w:rsidRDefault="00A475FD" w:rsidP="00A475FD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186BC3DE" w14:textId="0184358E" w:rsidR="00A475FD" w:rsidRDefault="00A475FD" w:rsidP="00A475FD">
      <w:pPr>
        <w:spacing w:after="0" w:line="240" w:lineRule="auto"/>
        <w:rPr>
          <w:rFonts w:asciiTheme="minorHAnsi" w:eastAsiaTheme="minorHAnsi" w:hAnsiTheme="minorHAnsi" w:cstheme="minorHAnsi"/>
        </w:rPr>
      </w:pPr>
      <w:r>
        <w:rPr>
          <w:rFonts w:asciiTheme="minorHAnsi" w:hAnsiTheme="minorHAnsi"/>
          <w:color w:val="000000" w:themeColor="text1"/>
        </w:rPr>
        <w:t>The brochure also includes information about our independent external dispute resolution scheme</w:t>
      </w:r>
      <w:r w:rsidR="005E489C">
        <w:rPr>
          <w:rFonts w:asciiTheme="minorHAnsi" w:hAnsiTheme="minorHAnsi"/>
          <w:color w:val="000000" w:themeColor="text1"/>
        </w:rPr>
        <w:t>.</w:t>
      </w:r>
    </w:p>
    <w:p w14:paraId="04661D7F" w14:textId="77777777" w:rsidR="00A475FD" w:rsidRPr="00604B81" w:rsidRDefault="00A475FD" w:rsidP="00A475FD">
      <w:pPr>
        <w:spacing w:after="0" w:line="240" w:lineRule="auto"/>
        <w:rPr>
          <w:rFonts w:asciiTheme="minorHAnsi" w:hAnsiTheme="minorHAnsi" w:cstheme="minorHAnsi"/>
          <w:iCs/>
        </w:rPr>
      </w:pPr>
    </w:p>
    <w:p w14:paraId="5C865266" w14:textId="06DF2C64" w:rsidR="00A475FD" w:rsidRDefault="005E489C" w:rsidP="00A475FD">
      <w:pPr>
        <w:spacing w:after="0" w:line="24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If you </w:t>
      </w:r>
      <w:r w:rsidR="00A475FD">
        <w:rPr>
          <w:rFonts w:asciiTheme="minorHAnsi" w:hAnsiTheme="minorHAnsi" w:cstheme="minorHAnsi"/>
          <w:iCs/>
        </w:rPr>
        <w:t>have any questions regarding the above</w:t>
      </w:r>
      <w:r>
        <w:rPr>
          <w:rFonts w:asciiTheme="minorHAnsi" w:hAnsiTheme="minorHAnsi" w:cstheme="minorHAnsi"/>
          <w:iCs/>
        </w:rPr>
        <w:t>, please contact me</w:t>
      </w:r>
      <w:r w:rsidR="00A475FD">
        <w:rPr>
          <w:rFonts w:asciiTheme="minorHAnsi" w:hAnsiTheme="minorHAnsi" w:cstheme="minorHAnsi"/>
          <w:iCs/>
        </w:rPr>
        <w:t>.</w:t>
      </w:r>
    </w:p>
    <w:p w14:paraId="2813F4EA" w14:textId="77777777" w:rsidR="00A475FD" w:rsidRPr="00604B81" w:rsidRDefault="00A475FD" w:rsidP="00A475FD">
      <w:pPr>
        <w:spacing w:after="0" w:line="240" w:lineRule="auto"/>
        <w:rPr>
          <w:rFonts w:asciiTheme="minorHAnsi" w:hAnsiTheme="minorHAnsi" w:cstheme="minorHAnsi"/>
          <w:iCs/>
        </w:rPr>
      </w:pPr>
    </w:p>
    <w:p w14:paraId="20A77107" w14:textId="77777777" w:rsidR="00A475FD" w:rsidRPr="00604B81" w:rsidRDefault="00A475FD" w:rsidP="00A475FD">
      <w:pPr>
        <w:spacing w:after="0" w:line="240" w:lineRule="auto"/>
        <w:rPr>
          <w:rFonts w:asciiTheme="minorHAnsi" w:hAnsiTheme="minorHAnsi" w:cstheme="minorHAnsi"/>
        </w:rPr>
      </w:pPr>
      <w:r w:rsidRPr="00604B81">
        <w:rPr>
          <w:rFonts w:asciiTheme="minorHAnsi" w:hAnsiTheme="minorHAnsi" w:cstheme="minorHAnsi"/>
        </w:rPr>
        <w:t>Yours sincerely</w:t>
      </w:r>
      <w:r>
        <w:rPr>
          <w:rFonts w:asciiTheme="minorHAnsi" w:hAnsiTheme="minorHAnsi" w:cstheme="minorHAnsi"/>
        </w:rPr>
        <w:t>,</w:t>
      </w:r>
    </w:p>
    <w:p w14:paraId="52A7DFFA" w14:textId="77777777" w:rsidR="00A475FD" w:rsidRPr="00AB4216" w:rsidRDefault="00A475FD" w:rsidP="00A475FD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0D4849C6" w14:textId="77777777" w:rsidR="00A475FD" w:rsidRPr="00AB4216" w:rsidRDefault="00A475FD" w:rsidP="00A475FD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2942DD24" w14:textId="77777777" w:rsidR="00A475FD" w:rsidRPr="00AB4216" w:rsidRDefault="00A475FD" w:rsidP="00A475FD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052A6800" w14:textId="77777777" w:rsidR="00A475FD" w:rsidRPr="00AB4216" w:rsidRDefault="00A475FD" w:rsidP="00A475FD">
      <w:pPr>
        <w:spacing w:after="0" w:line="240" w:lineRule="auto"/>
        <w:rPr>
          <w:rFonts w:asciiTheme="minorHAnsi" w:hAnsiTheme="minorHAnsi"/>
          <w:i/>
          <w:color w:val="FF0000"/>
        </w:rPr>
      </w:pPr>
    </w:p>
    <w:p w14:paraId="46E48B23" w14:textId="77777777" w:rsidR="00A475FD" w:rsidRPr="00AB4216" w:rsidRDefault="00A475FD" w:rsidP="00A475FD">
      <w:pPr>
        <w:spacing w:after="0" w:line="240" w:lineRule="auto"/>
        <w:rPr>
          <w:rFonts w:asciiTheme="minorHAnsi" w:hAnsiTheme="minorHAnsi"/>
          <w:i/>
          <w:color w:val="FF0000"/>
        </w:rPr>
      </w:pPr>
      <w:bookmarkStart w:id="0" w:name="_Hlk61873766"/>
      <w:r w:rsidRPr="00AB4216">
        <w:rPr>
          <w:rFonts w:asciiTheme="minorHAnsi" w:hAnsiTheme="minorHAnsi"/>
          <w:i/>
          <w:color w:val="FF0000"/>
        </w:rPr>
        <w:t>[Name and Contact Details of Person Reviewing Complaint]</w:t>
      </w:r>
      <w:bookmarkEnd w:id="0"/>
    </w:p>
    <w:p w14:paraId="48BA8DF6" w14:textId="77777777" w:rsidR="00A475FD" w:rsidRPr="00AB4216" w:rsidRDefault="00A475FD" w:rsidP="00A475FD">
      <w:pPr>
        <w:rPr>
          <w:rFonts w:asciiTheme="minorHAnsi" w:hAnsiTheme="minorHAnsi" w:cs="Arial"/>
        </w:rPr>
      </w:pPr>
    </w:p>
    <w:p w14:paraId="32601BDB" w14:textId="0520C2D5" w:rsidR="006D5A56" w:rsidRPr="00367701" w:rsidRDefault="006D5A56" w:rsidP="005D3768">
      <w:pPr>
        <w:rPr>
          <w:rFonts w:ascii="Arial" w:hAnsi="Arial" w:cs="Arial"/>
        </w:rPr>
      </w:pPr>
    </w:p>
    <w:sectPr w:rsidR="006D5A56" w:rsidRPr="00367701">
      <w:footerReference w:type="even" r:id="rId7"/>
      <w:footerReference w:type="default" r:id="rId8"/>
      <w:footerReference w:type="first" r:id="rId9"/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1B52" w14:textId="77777777" w:rsidR="0066313F" w:rsidRDefault="0066313F" w:rsidP="00A475FD">
      <w:pPr>
        <w:spacing w:after="0" w:line="240" w:lineRule="auto"/>
      </w:pPr>
      <w:r>
        <w:separator/>
      </w:r>
    </w:p>
  </w:endnote>
  <w:endnote w:type="continuationSeparator" w:id="0">
    <w:p w14:paraId="5AEBEEBA" w14:textId="77777777" w:rsidR="0066313F" w:rsidRDefault="0066313F" w:rsidP="00A4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61D" w14:textId="00D8FABF" w:rsidR="006C390A" w:rsidRDefault="006C39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182C0F" wp14:editId="549348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68935"/>
              <wp:effectExtent l="0" t="0" r="1905" b="0"/>
              <wp:wrapNone/>
              <wp:docPr id="645876920" name="Text Box 2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0EBA5" w14:textId="178CE393" w:rsidR="006C390A" w:rsidRPr="006C390A" w:rsidRDefault="006C390A" w:rsidP="006C390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39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82C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Unclassified" style="position:absolute;margin-left:0;margin-top:0;width:118.35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AF0EBA5" w14:textId="178CE393" w:rsidR="006C390A" w:rsidRPr="006C390A" w:rsidRDefault="006C390A" w:rsidP="006C390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C390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076B" w14:textId="7F06D29D" w:rsidR="00000000" w:rsidRDefault="006C39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CABEBB" wp14:editId="3ABB837D">
              <wp:simplePos x="914400" y="10064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68935"/>
              <wp:effectExtent l="0" t="0" r="1905" b="0"/>
              <wp:wrapNone/>
              <wp:docPr id="1953370523" name="Text Box 3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097B5" w14:textId="2C08E05C" w:rsidR="006C390A" w:rsidRPr="006C390A" w:rsidRDefault="006C390A" w:rsidP="006C390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39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ABE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Unclassified" style="position:absolute;margin-left:0;margin-top:0;width:118.35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F4097B5" w14:textId="2C08E05C" w:rsidR="006C390A" w:rsidRPr="006C390A" w:rsidRDefault="006C390A" w:rsidP="006C390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C390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6D44">
      <w:rPr>
        <w:noProof/>
      </w:rPr>
      <w:drawing>
        <wp:anchor distT="0" distB="0" distL="114300" distR="114300" simplePos="0" relativeHeight="251660288" behindDoc="0" locked="0" layoutInCell="1" allowOverlap="1" wp14:anchorId="0580209D" wp14:editId="1D4471BD">
          <wp:simplePos x="0" y="0"/>
          <wp:positionH relativeFrom="column">
            <wp:posOffset>5676181</wp:posOffset>
          </wp:positionH>
          <wp:positionV relativeFrom="paragraph">
            <wp:posOffset>-284672</wp:posOffset>
          </wp:positionV>
          <wp:extent cx="732790" cy="75120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5498" w14:textId="5FAE0AFA" w:rsidR="006C390A" w:rsidRDefault="006C39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E7F429" wp14:editId="0E8848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68935"/>
              <wp:effectExtent l="0" t="0" r="1905" b="0"/>
              <wp:wrapNone/>
              <wp:docPr id="878162658" name="Text Box 1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B01E62" w14:textId="398A44F5" w:rsidR="006C390A" w:rsidRPr="006C390A" w:rsidRDefault="006C390A" w:rsidP="006C390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39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7F4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Unclassified" style="position:absolute;margin-left:0;margin-top:0;width:118.35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2B01E62" w14:textId="398A44F5" w:rsidR="006C390A" w:rsidRPr="006C390A" w:rsidRDefault="006C390A" w:rsidP="006C390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C390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23C3" w14:textId="77777777" w:rsidR="0066313F" w:rsidRDefault="0066313F" w:rsidP="00A475FD">
      <w:pPr>
        <w:spacing w:after="0" w:line="240" w:lineRule="auto"/>
      </w:pPr>
      <w:r>
        <w:separator/>
      </w:r>
    </w:p>
  </w:footnote>
  <w:footnote w:type="continuationSeparator" w:id="0">
    <w:p w14:paraId="621802E2" w14:textId="77777777" w:rsidR="0066313F" w:rsidRDefault="0066313F" w:rsidP="00A47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A36FBC6"/>
    <w:lvl w:ilvl="0">
      <w:start w:val="1"/>
      <w:numFmt w:val="decimal"/>
      <w:pStyle w:val="NumberList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1" w15:restartNumberingAfterBreak="0">
    <w:nsid w:val="FFFFFF89"/>
    <w:multiLevelType w:val="singleLevel"/>
    <w:tmpl w:val="29DADB6A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2" w15:restartNumberingAfterBreak="0">
    <w:nsid w:val="112C7D92"/>
    <w:multiLevelType w:val="multilevel"/>
    <w:tmpl w:val="7CB6C27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F6B72D2"/>
    <w:multiLevelType w:val="singleLevel"/>
    <w:tmpl w:val="199E23D8"/>
    <w:lvl w:ilvl="0">
      <w:start w:val="1"/>
      <w:numFmt w:val="lowerLetter"/>
      <w:pStyle w:val="LetterList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78095393"/>
    <w:multiLevelType w:val="hybridMultilevel"/>
    <w:tmpl w:val="79DA3466"/>
    <w:lvl w:ilvl="0" w:tplc="B91AA2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238D2"/>
    <w:multiLevelType w:val="singleLevel"/>
    <w:tmpl w:val="8C761928"/>
    <w:lvl w:ilvl="0">
      <w:start w:val="1"/>
      <w:numFmt w:val="lowerRoman"/>
      <w:pStyle w:val="numerallist"/>
      <w:lvlText w:val="%1)"/>
      <w:lvlJc w:val="left"/>
      <w:pPr>
        <w:tabs>
          <w:tab w:val="num" w:pos="1440"/>
        </w:tabs>
        <w:ind w:left="1440" w:hanging="720"/>
      </w:pPr>
      <w:rPr>
        <w:caps w:val="0"/>
      </w:rPr>
    </w:lvl>
  </w:abstractNum>
  <w:num w:numId="1" w16cid:durableId="2033800858">
    <w:abstractNumId w:val="2"/>
  </w:num>
  <w:num w:numId="2" w16cid:durableId="1618290469">
    <w:abstractNumId w:val="2"/>
  </w:num>
  <w:num w:numId="3" w16cid:durableId="1148937515">
    <w:abstractNumId w:val="2"/>
  </w:num>
  <w:num w:numId="4" w16cid:durableId="348993187">
    <w:abstractNumId w:val="5"/>
  </w:num>
  <w:num w:numId="5" w16cid:durableId="688025306">
    <w:abstractNumId w:val="3"/>
  </w:num>
  <w:num w:numId="6" w16cid:durableId="559096683">
    <w:abstractNumId w:val="1"/>
  </w:num>
  <w:num w:numId="7" w16cid:durableId="1056395805">
    <w:abstractNumId w:val="1"/>
  </w:num>
  <w:num w:numId="8" w16cid:durableId="1973290053">
    <w:abstractNumId w:val="0"/>
  </w:num>
  <w:num w:numId="9" w16cid:durableId="1398092653">
    <w:abstractNumId w:val="2"/>
  </w:num>
  <w:num w:numId="10" w16cid:durableId="466244962">
    <w:abstractNumId w:val="3"/>
  </w:num>
  <w:num w:numId="11" w16cid:durableId="868181118">
    <w:abstractNumId w:val="0"/>
  </w:num>
  <w:num w:numId="12" w16cid:durableId="60031162">
    <w:abstractNumId w:val="5"/>
  </w:num>
  <w:num w:numId="13" w16cid:durableId="642924548">
    <w:abstractNumId w:val="1"/>
  </w:num>
  <w:num w:numId="14" w16cid:durableId="1931084749">
    <w:abstractNumId w:val="1"/>
  </w:num>
  <w:num w:numId="15" w16cid:durableId="1267693251">
    <w:abstractNumId w:val="0"/>
  </w:num>
  <w:num w:numId="16" w16cid:durableId="577372665">
    <w:abstractNumId w:val="5"/>
  </w:num>
  <w:num w:numId="17" w16cid:durableId="1667324950">
    <w:abstractNumId w:val="2"/>
  </w:num>
  <w:num w:numId="18" w16cid:durableId="1572037097">
    <w:abstractNumId w:val="2"/>
  </w:num>
  <w:num w:numId="19" w16cid:durableId="137843998">
    <w:abstractNumId w:val="2"/>
  </w:num>
  <w:num w:numId="20" w16cid:durableId="238441240">
    <w:abstractNumId w:val="0"/>
  </w:num>
  <w:num w:numId="21" w16cid:durableId="1749157812">
    <w:abstractNumId w:val="5"/>
  </w:num>
  <w:num w:numId="22" w16cid:durableId="1645549891">
    <w:abstractNumId w:val="5"/>
  </w:num>
  <w:num w:numId="23" w16cid:durableId="1163593871">
    <w:abstractNumId w:val="3"/>
  </w:num>
  <w:num w:numId="24" w16cid:durableId="905725912">
    <w:abstractNumId w:val="3"/>
  </w:num>
  <w:num w:numId="25" w16cid:durableId="360787045">
    <w:abstractNumId w:val="1"/>
  </w:num>
  <w:num w:numId="26" w16cid:durableId="1313020488">
    <w:abstractNumId w:val="3"/>
  </w:num>
  <w:num w:numId="27" w16cid:durableId="2010979465">
    <w:abstractNumId w:val="1"/>
  </w:num>
  <w:num w:numId="28" w16cid:durableId="1658919696">
    <w:abstractNumId w:val="0"/>
  </w:num>
  <w:num w:numId="29" w16cid:durableId="128520802">
    <w:abstractNumId w:val="5"/>
  </w:num>
  <w:num w:numId="30" w16cid:durableId="733238351">
    <w:abstractNumId w:val="2"/>
  </w:num>
  <w:num w:numId="31" w16cid:durableId="1188131995">
    <w:abstractNumId w:val="2"/>
  </w:num>
  <w:num w:numId="32" w16cid:durableId="1350717933">
    <w:abstractNumId w:val="2"/>
  </w:num>
  <w:num w:numId="33" w16cid:durableId="1268464793">
    <w:abstractNumId w:val="3"/>
  </w:num>
  <w:num w:numId="34" w16cid:durableId="2073506272">
    <w:abstractNumId w:val="3"/>
  </w:num>
  <w:num w:numId="35" w16cid:durableId="1985155355">
    <w:abstractNumId w:val="1"/>
  </w:num>
  <w:num w:numId="36" w16cid:durableId="1380589712">
    <w:abstractNumId w:val="0"/>
  </w:num>
  <w:num w:numId="37" w16cid:durableId="1190609830">
    <w:abstractNumId w:val="5"/>
  </w:num>
  <w:num w:numId="38" w16cid:durableId="1275669503">
    <w:abstractNumId w:val="5"/>
  </w:num>
  <w:num w:numId="39" w16cid:durableId="2137944145">
    <w:abstractNumId w:val="5"/>
  </w:num>
  <w:num w:numId="40" w16cid:durableId="123039796">
    <w:abstractNumId w:val="5"/>
  </w:num>
  <w:num w:numId="41" w16cid:durableId="713889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FD"/>
    <w:rsid w:val="00062DDD"/>
    <w:rsid w:val="000C2C46"/>
    <w:rsid w:val="00367701"/>
    <w:rsid w:val="004A75F9"/>
    <w:rsid w:val="005D3768"/>
    <w:rsid w:val="005E489C"/>
    <w:rsid w:val="0066313F"/>
    <w:rsid w:val="006C390A"/>
    <w:rsid w:val="006D5A56"/>
    <w:rsid w:val="00794A17"/>
    <w:rsid w:val="007D45D8"/>
    <w:rsid w:val="008334BB"/>
    <w:rsid w:val="00902D48"/>
    <w:rsid w:val="0091465A"/>
    <w:rsid w:val="009B2AF5"/>
    <w:rsid w:val="00A475FD"/>
    <w:rsid w:val="00A51257"/>
    <w:rsid w:val="00B84446"/>
    <w:rsid w:val="00C32960"/>
    <w:rsid w:val="00D96D44"/>
    <w:rsid w:val="00E9455E"/>
    <w:rsid w:val="00F4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DACED"/>
  <w15:chartTrackingRefBased/>
  <w15:docId w15:val="{54B6D5D6-45FA-4608-9FE2-26A8423E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5F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Heading2"/>
    <w:qFormat/>
    <w:pPr>
      <w:numPr>
        <w:numId w:val="32"/>
      </w:numPr>
      <w:spacing w:before="240"/>
      <w:outlineLvl w:val="0"/>
    </w:pPr>
    <w:rPr>
      <w:b/>
      <w:kern w:val="28"/>
    </w:rPr>
  </w:style>
  <w:style w:type="paragraph" w:styleId="Heading2">
    <w:name w:val="heading 2"/>
    <w:basedOn w:val="Normal"/>
    <w:qFormat/>
    <w:pPr>
      <w:numPr>
        <w:ilvl w:val="1"/>
        <w:numId w:val="32"/>
      </w:numPr>
      <w:spacing w:before="240"/>
      <w:outlineLvl w:val="1"/>
    </w:pPr>
  </w:style>
  <w:style w:type="paragraph" w:styleId="Heading3">
    <w:name w:val="heading 3"/>
    <w:basedOn w:val="Normal"/>
    <w:qFormat/>
    <w:pPr>
      <w:numPr>
        <w:ilvl w:val="2"/>
        <w:numId w:val="32"/>
      </w:numPr>
      <w:spacing w:before="24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erallist">
    <w:name w:val="numeral list"/>
    <w:basedOn w:val="LetterList"/>
    <w:pPr>
      <w:numPr>
        <w:numId w:val="40"/>
      </w:numPr>
    </w:pPr>
  </w:style>
  <w:style w:type="paragraph" w:customStyle="1" w:styleId="LetterList">
    <w:name w:val="Letter List"/>
    <w:basedOn w:val="Heading1"/>
    <w:pPr>
      <w:numPr>
        <w:numId w:val="34"/>
      </w:numPr>
    </w:pPr>
    <w:rPr>
      <w:b w:val="0"/>
    </w:rPr>
  </w:style>
  <w:style w:type="paragraph" w:styleId="List">
    <w:name w:val="List"/>
    <w:basedOn w:val="Normal"/>
    <w:pPr>
      <w:ind w:left="283" w:hanging="283"/>
    </w:pPr>
  </w:style>
  <w:style w:type="paragraph" w:styleId="ListBullet">
    <w:name w:val="List Bullet"/>
    <w:basedOn w:val="LetterList"/>
    <w:pPr>
      <w:numPr>
        <w:numId w:val="35"/>
      </w:numPr>
    </w:pPr>
  </w:style>
  <w:style w:type="paragraph" w:customStyle="1" w:styleId="NumberList">
    <w:name w:val="Number List"/>
    <w:basedOn w:val="LetterList"/>
    <w:pPr>
      <w:numPr>
        <w:numId w:val="36"/>
      </w:numPr>
    </w:pPr>
  </w:style>
  <w:style w:type="paragraph" w:styleId="Footer">
    <w:name w:val="footer"/>
    <w:basedOn w:val="Normal"/>
    <w:link w:val="FooterChar"/>
    <w:uiPriority w:val="99"/>
    <w:unhideWhenUsed/>
    <w:rsid w:val="00A47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FD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47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7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FD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96D44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1175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Global Corporation Template</dc:subject>
  <dc:creator>Johnstone, Joanna</dc:creator>
  <cp:keywords/>
  <dc:description/>
  <cp:lastModifiedBy>Allen, Emma</cp:lastModifiedBy>
  <cp:revision>2</cp:revision>
  <dcterms:created xsi:type="dcterms:W3CDTF">2026-03-12T09:26:00Z</dcterms:created>
  <dcterms:modified xsi:type="dcterms:W3CDTF">2026-03-12T09:26:00Z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3457b2e2,267f4cb8,746e119b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Classification: Unclassified</vt:lpwstr>
  </property>
  <property fmtid="{D5CDD505-2E9C-101B-9397-08002B2CF9AE}" pid="5" name="MSIP_Label_d9d4eac9-bab1-4863-b7e6-52e5c519cf63_Enabled">
    <vt:lpwstr>true</vt:lpwstr>
  </property>
  <property fmtid="{D5CDD505-2E9C-101B-9397-08002B2CF9AE}" pid="6" name="MSIP_Label_d9d4eac9-bab1-4863-b7e6-52e5c519cf63_SetDate">
    <vt:lpwstr>2026-03-12T09:25:26Z</vt:lpwstr>
  </property>
  <property fmtid="{D5CDD505-2E9C-101B-9397-08002B2CF9AE}" pid="7" name="MSIP_Label_d9d4eac9-bab1-4863-b7e6-52e5c519cf63_Method">
    <vt:lpwstr>Privileged</vt:lpwstr>
  </property>
  <property fmtid="{D5CDD505-2E9C-101B-9397-08002B2CF9AE}" pid="8" name="MSIP_Label_d9d4eac9-bab1-4863-b7e6-52e5c519cf63_Name">
    <vt:lpwstr>d9d4eac9-bab1-4863-b7e6-52e5c519cf63</vt:lpwstr>
  </property>
  <property fmtid="{D5CDD505-2E9C-101B-9397-08002B2CF9AE}" pid="9" name="MSIP_Label_d9d4eac9-bab1-4863-b7e6-52e5c519cf63_SiteId">
    <vt:lpwstr>8df4b91e-bf72-411d-9902-5ecc8f1e6c11</vt:lpwstr>
  </property>
  <property fmtid="{D5CDD505-2E9C-101B-9397-08002B2CF9AE}" pid="10" name="MSIP_Label_d9d4eac9-bab1-4863-b7e6-52e5c519cf63_ActionId">
    <vt:lpwstr>020dd44c-5b13-4079-b9fa-869f2d398626</vt:lpwstr>
  </property>
  <property fmtid="{D5CDD505-2E9C-101B-9397-08002B2CF9AE}" pid="11" name="MSIP_Label_d9d4eac9-bab1-4863-b7e6-52e5c519cf63_ContentBits">
    <vt:lpwstr>2</vt:lpwstr>
  </property>
  <property fmtid="{D5CDD505-2E9C-101B-9397-08002B2CF9AE}" pid="12" name="MSIP_Label_d9d4eac9-bab1-4863-b7e6-52e5c519cf63_Tag">
    <vt:lpwstr>10, 0, 1, 1</vt:lpwstr>
  </property>
</Properties>
</file>